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—岗位需求—</w:t>
      </w:r>
    </w:p>
    <w:p>
      <w:pPr>
        <w:jc w:val="center"/>
        <w:rPr>
          <w:rFonts w:hint="eastAsia"/>
        </w:rPr>
      </w:pPr>
      <w:r>
        <w:rPr>
          <w:rFonts w:hint="eastAsia"/>
        </w:rPr>
        <w:t>湖北骏马纸业有限公司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公司简介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湖北骏马纸业有限公司是湖北省高新技术企业、省农业产业化重点龙头企业、荆州市工业经济先进单位、2021年荆州市首届工业企业营收、纳税双百强企业。2001年10月，由湖北拍马纸业有限公司、湖北省烟草物资有限公司公司、武汉烟草（集团）公司、荆州市财通产业投资公司共同出资组建。公司总投资3.2亿元，注册资本1.3亿元。公司引进欧洲先进的造纸技术，关键设备从芬兰、德国、瑞典、美国、奥地利、台湾进口，具有当代国际先进水平。主要产品为烟用卡纸，是湖北中烟、湖南中烟、安徽中烟、上海烟草集团公司等烟草行业供应商之一。国内主销红金龙、虹之彩、金三峡、湖北盟科、常德金鹏、芙蓉实业、深圳劲嘉、汕头东风、上海顺灏等烟用材料印刷包装企业，部分产品出口海外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公司</w:t>
      </w:r>
      <w:r>
        <w:rPr>
          <w:rFonts w:hint="eastAsia"/>
        </w:rPr>
        <w:t>地址</w:t>
      </w:r>
      <w:r>
        <w:rPr>
          <w:rFonts w:hint="eastAsia"/>
          <w:lang w:eastAsia="zh-CN"/>
        </w:rPr>
        <w:t>：</w:t>
      </w:r>
      <w:r>
        <w:rPr>
          <w:rFonts w:hint="eastAsia"/>
        </w:rPr>
        <w:t>湖北省荆州市纪南镇拍马村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联系人邮箱：</w:t>
      </w:r>
      <w:r>
        <w:rPr>
          <w:rFonts w:hint="eastAsia"/>
        </w:rPr>
        <w:t>476369340@qq.com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联系人：台朝霞13554568592</w:t>
      </w:r>
    </w:p>
    <w:p>
      <w:pPr>
        <w:rPr>
          <w:rFonts w:hint="eastAsia"/>
          <w:lang w:val="en-US" w:eastAsia="zh-CN"/>
        </w:rPr>
      </w:pPr>
    </w:p>
    <w:tbl>
      <w:tblPr>
        <w:tblW w:w="13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17"/>
        <w:gridCol w:w="1050"/>
        <w:gridCol w:w="1635"/>
        <w:gridCol w:w="1107"/>
        <w:gridCol w:w="1116"/>
        <w:gridCol w:w="1233"/>
        <w:gridCol w:w="1067"/>
        <w:gridCol w:w="115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薪资待遇/月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*岗位描述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*工作性质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年龄起始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年龄结束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任职描述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1万-2万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懂企业运营，能很好的运用专业知识对公司经营发展提供参考意见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7000-1万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懂企业管理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5000-7000元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市场营销专业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WJhMDk1ODY5MjY1N2IyNTVkMDY5N2YyMzYwMjAifQ=="/>
  </w:docVars>
  <w:rsids>
    <w:rsidRoot w:val="00000000"/>
    <w:rsid w:val="55F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Arial" w:hAnsi="Arial" w:eastAsia="微软雅黑" w:cs="Arial"/>
      <w:snapToGrid w:val="0"/>
      <w:color w:val="000000"/>
      <w:kern w:val="0"/>
      <w:sz w:val="28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仿宋_GB2312" w:hAnsi="仿宋_GB2312" w:eastAsia="微软雅黑" w:cs="Times New Roman"/>
      <w:kern w:val="2"/>
      <w:sz w:val="24"/>
      <w:szCs w:val="22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7">
    <w:name w:val="font8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2022-08-06T05:00:14Z</dcterms:created>
  <dc:creator>Administrator</dc:creator>
  <cp:lastModifiedBy>琼</cp:lastModifiedBy>
  <dcterms:modified xsi:type="dcterms:W3CDTF">2022-08-06T05:04:22Z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6FB6B1B5E42F4FC09BC4D403DAF5C755</vt:lpwstr>
  </property>
</Properties>
</file>